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0E" w:rsidRPr="00176A0E" w:rsidRDefault="00176A0E" w:rsidP="00176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 Открытых городских чтений</w:t>
      </w:r>
      <w:r w:rsidRPr="00176A0E">
        <w:rPr>
          <w:rFonts w:ascii="Times New Roman" w:hAnsi="Times New Roman" w:cs="Times New Roman"/>
          <w:b/>
          <w:sz w:val="28"/>
          <w:szCs w:val="28"/>
        </w:rPr>
        <w:t xml:space="preserve"> школьных исследовательских работ</w:t>
      </w:r>
      <w:r w:rsidRPr="00176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76A0E" w:rsidRPr="00176A0E" w:rsidRDefault="00176A0E" w:rsidP="00176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 w:rsidRPr="00176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2013</w:t>
      </w:r>
    </w:p>
    <w:p w:rsidR="00584E6D" w:rsidRPr="00176A0E" w:rsidRDefault="00584E6D" w:rsidP="00584E6D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99"/>
        <w:gridCol w:w="777"/>
        <w:gridCol w:w="2385"/>
        <w:gridCol w:w="1674"/>
        <w:gridCol w:w="1656"/>
        <w:gridCol w:w="1999"/>
      </w:tblGrid>
      <w:tr w:rsidR="00584E6D" w:rsidRPr="00176A0E" w:rsidTr="00AC53C9">
        <w:tc>
          <w:tcPr>
            <w:tcW w:w="392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584E6D" w:rsidRPr="00176A0E" w:rsidTr="00AC53C9">
        <w:tc>
          <w:tcPr>
            <w:tcW w:w="392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Лерман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777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Точные науки (Математика, физика, химия)</w:t>
            </w:r>
          </w:p>
        </w:tc>
        <w:tc>
          <w:tcPr>
            <w:tcW w:w="1674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Эластичное пространство</w:t>
            </w:r>
          </w:p>
        </w:tc>
      </w:tr>
      <w:tr w:rsidR="00584E6D" w:rsidRPr="00176A0E" w:rsidTr="00AC53C9">
        <w:tc>
          <w:tcPr>
            <w:tcW w:w="392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Дагаев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777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Точные науки (Математика, физика, химия)</w:t>
            </w: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им. Горчакова</w:t>
            </w:r>
          </w:p>
        </w:tc>
        <w:tc>
          <w:tcPr>
            <w:tcW w:w="19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Визуализация акустического поля при помощи диска Рэлея</w:t>
            </w:r>
          </w:p>
        </w:tc>
      </w:tr>
      <w:tr w:rsidR="00584E6D" w:rsidRPr="00176A0E" w:rsidTr="00AC53C9">
        <w:tc>
          <w:tcPr>
            <w:tcW w:w="392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Кривоносова Екатерина, Кривоносова Ксения</w:t>
            </w:r>
          </w:p>
        </w:tc>
        <w:tc>
          <w:tcPr>
            <w:tcW w:w="777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Точные науки (Математика, физика, химия)</w:t>
            </w:r>
          </w:p>
        </w:tc>
        <w:tc>
          <w:tcPr>
            <w:tcW w:w="1674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место, Лауреаты заочного тура</w:t>
            </w:r>
          </w:p>
        </w:tc>
        <w:tc>
          <w:tcPr>
            <w:tcW w:w="1656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№252</w:t>
            </w:r>
          </w:p>
        </w:tc>
        <w:tc>
          <w:tcPr>
            <w:tcW w:w="19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Исследование влияния микрофлоры кефиров на изменение водородного показателя и органолептических свойств</w:t>
            </w:r>
          </w:p>
        </w:tc>
      </w:tr>
      <w:tr w:rsidR="00584E6D" w:rsidRPr="00176A0E" w:rsidTr="00AC53C9">
        <w:tc>
          <w:tcPr>
            <w:tcW w:w="392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Коробов Александр</w:t>
            </w:r>
          </w:p>
        </w:tc>
        <w:tc>
          <w:tcPr>
            <w:tcW w:w="777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584E6D" w:rsidRPr="00176A0E" w:rsidRDefault="00584E6D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Точные науки (Математика, физика, химия)</w:t>
            </w:r>
          </w:p>
        </w:tc>
        <w:tc>
          <w:tcPr>
            <w:tcW w:w="1674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№252</w:t>
            </w:r>
          </w:p>
        </w:tc>
        <w:tc>
          <w:tcPr>
            <w:tcW w:w="19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Современные достижения автомобильной индустрии в модернизации двигателей</w:t>
            </w:r>
          </w:p>
        </w:tc>
      </w:tr>
      <w:tr w:rsidR="00584E6D" w:rsidRPr="00176A0E" w:rsidTr="00AC53C9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Савушкин Станислав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Точные науки (Математика, физика, химия)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Левитация</w:t>
            </w:r>
          </w:p>
        </w:tc>
      </w:tr>
      <w:tr w:rsidR="00AC53C9" w:rsidRPr="00176A0E" w:rsidTr="00AC53C9">
        <w:tc>
          <w:tcPr>
            <w:tcW w:w="392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584E6D" w:rsidRPr="00176A0E" w:rsidRDefault="00584E6D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584E6D" w:rsidRPr="00176A0E" w:rsidTr="00AC53C9">
        <w:tc>
          <w:tcPr>
            <w:tcW w:w="392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Хлыстунов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Евгений</w:t>
            </w:r>
          </w:p>
        </w:tc>
        <w:tc>
          <w:tcPr>
            <w:tcW w:w="777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5" w:type="dxa"/>
            <w:vAlign w:val="center"/>
          </w:tcPr>
          <w:p w:rsidR="00584E6D" w:rsidRPr="00176A0E" w:rsidRDefault="00584E6D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vAlign w:val="center"/>
          </w:tcPr>
          <w:p w:rsidR="00584E6D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1 место, Приз зрительских симпатий, </w:t>
            </w:r>
            <w:r w:rsidR="00584E6D" w:rsidRPr="00176A0E">
              <w:rPr>
                <w:rFonts w:ascii="Times New Roman" w:hAnsi="Times New Roman" w:cs="Times New Roman"/>
                <w:sz w:val="18"/>
                <w:szCs w:val="18"/>
              </w:rPr>
              <w:t>Лауреат заочного тура</w:t>
            </w:r>
          </w:p>
        </w:tc>
        <w:tc>
          <w:tcPr>
            <w:tcW w:w="1656" w:type="dxa"/>
            <w:vAlign w:val="center"/>
          </w:tcPr>
          <w:p w:rsidR="00584E6D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84E6D" w:rsidRPr="00176A0E">
              <w:rPr>
                <w:rFonts w:ascii="Times New Roman" w:hAnsi="Times New Roman" w:cs="Times New Roman"/>
                <w:sz w:val="18"/>
                <w:szCs w:val="18"/>
              </w:rPr>
              <w:t>кола №307</w:t>
            </w:r>
          </w:p>
        </w:tc>
        <w:tc>
          <w:tcPr>
            <w:tcW w:w="1999" w:type="dxa"/>
            <w:vAlign w:val="center"/>
          </w:tcPr>
          <w:p w:rsidR="00584E6D" w:rsidRPr="00176A0E" w:rsidRDefault="00584E6D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оценка экологического состояния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Нестеровского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озера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Ермакова Кристина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№493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Изучение закономерностей ландшафтного дизайна при разработке плана садового участка и его реализация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Хорева Мая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№367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Ускоренное выращивание качественных саженцев кедра сибирского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Ковтун Дарья, Никитина Мария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№345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Мигранты. Кто они?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vAlign w:val="center"/>
          </w:tcPr>
          <w:p w:rsidR="00AC53C9" w:rsidRPr="00176A0E" w:rsidRDefault="004B1084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Коромысличенко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Ольга, </w:t>
            </w:r>
            <w:r w:rsidR="00AC53C9" w:rsidRPr="00176A0E">
              <w:rPr>
                <w:rFonts w:ascii="Times New Roman" w:hAnsi="Times New Roman" w:cs="Times New Roman"/>
                <w:sz w:val="18"/>
                <w:szCs w:val="18"/>
              </w:rPr>
              <w:t>Покровская Алина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Реакция сокращения сердечной мышцы на физические нагрузки у подростков</w:t>
            </w:r>
          </w:p>
        </w:tc>
      </w:tr>
      <w:tr w:rsidR="00AC53C9" w:rsidRPr="00176A0E" w:rsidTr="00AC53C9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Смутин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Естественные науки - Биология, экология, география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4B1084" w:rsidRPr="00176A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ола №232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Оценка эффективности различных методов отбора проб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макрозообентоса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на примере малых водотоков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Волосовского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</w:t>
            </w:r>
          </w:p>
        </w:tc>
      </w:tr>
      <w:tr w:rsidR="00AC53C9" w:rsidRPr="00176A0E" w:rsidTr="00AC53C9">
        <w:tc>
          <w:tcPr>
            <w:tcW w:w="392" w:type="dxa"/>
            <w:shd w:val="solid" w:color="4BACC6" w:themeColor="accent5" w:fill="auto"/>
            <w:vAlign w:val="center"/>
          </w:tcPr>
          <w:p w:rsidR="00AC53C9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Маркман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История - История, философия, право - 1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место, Лауреат заочного тура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Возвращение утраченного (из истории 2-го лейб-гвардии Стрелкового Его Величества Царскосельского полка)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Васильева Наталья, Романова Екатерина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История - История, философия, право - 1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№293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Революционные события 1917 года в России</w:t>
            </w:r>
          </w:p>
        </w:tc>
      </w:tr>
      <w:tr w:rsidR="00AC53C9" w:rsidRPr="00176A0E" w:rsidTr="00AC53C9">
        <w:tc>
          <w:tcPr>
            <w:tcW w:w="392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Болквадзе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777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История - История, философия, право - 1</w:t>
            </w:r>
          </w:p>
        </w:tc>
        <w:tc>
          <w:tcPr>
            <w:tcW w:w="1674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Александринская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 (№628)</w:t>
            </w:r>
          </w:p>
        </w:tc>
        <w:tc>
          <w:tcPr>
            <w:tcW w:w="1999" w:type="dxa"/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Великая Отечественная война и моя семья</w:t>
            </w:r>
          </w:p>
        </w:tc>
      </w:tr>
      <w:tr w:rsidR="00AC53C9" w:rsidRPr="00176A0E" w:rsidTr="00AC53C9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Горская Елена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История - История, философия, право - 1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симпатий, Поощрительная грамота "За ведение научной дискуссии"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AC5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AC53C9" w:rsidRPr="00176A0E" w:rsidRDefault="00AC53C9" w:rsidP="0058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Военная диктатура как предпосылка принципата</w:t>
            </w:r>
          </w:p>
        </w:tc>
      </w:tr>
      <w:tr w:rsidR="00AC53C9" w:rsidRPr="00176A0E" w:rsidTr="00AC53C9">
        <w:tc>
          <w:tcPr>
            <w:tcW w:w="392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AC53C9" w:rsidRPr="00176A0E" w:rsidRDefault="00AC53C9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AC53C9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C53C9"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</w:p>
        </w:tc>
      </w:tr>
      <w:tr w:rsidR="00AC53C9" w:rsidRPr="00176A0E" w:rsidTr="00A12623">
        <w:tc>
          <w:tcPr>
            <w:tcW w:w="392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Задворный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777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AC53C9" w:rsidRPr="00176A0E" w:rsidRDefault="00AC53C9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Философия, право - История, философия, право - 2</w:t>
            </w:r>
          </w:p>
        </w:tc>
        <w:tc>
          <w:tcPr>
            <w:tcW w:w="1674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место, Приз зрительских симпатий</w:t>
            </w:r>
          </w:p>
        </w:tc>
        <w:tc>
          <w:tcPr>
            <w:tcW w:w="1656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№177</w:t>
            </w:r>
          </w:p>
        </w:tc>
        <w:tc>
          <w:tcPr>
            <w:tcW w:w="1999" w:type="dxa"/>
            <w:vAlign w:val="center"/>
          </w:tcPr>
          <w:p w:rsidR="00AC53C9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Холодная война: вчера и сегодня</w:t>
            </w:r>
          </w:p>
        </w:tc>
      </w:tr>
      <w:tr w:rsidR="00A12623" w:rsidRPr="00176A0E" w:rsidTr="00B15907">
        <w:tc>
          <w:tcPr>
            <w:tcW w:w="392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Сухоруков Захар</w:t>
            </w:r>
          </w:p>
        </w:tc>
        <w:tc>
          <w:tcPr>
            <w:tcW w:w="777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</w:tcPr>
          <w:p w:rsidR="00A12623" w:rsidRPr="00176A0E" w:rsidRDefault="00A12623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Философия, право - История, философия, право - 2</w:t>
            </w:r>
          </w:p>
        </w:tc>
        <w:tc>
          <w:tcPr>
            <w:tcW w:w="1674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им. Горчакова</w:t>
            </w:r>
          </w:p>
        </w:tc>
        <w:tc>
          <w:tcPr>
            <w:tcW w:w="1999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Образ Ивана IV Васильевича (Грозного) в справочной Интернет-литературе</w:t>
            </w:r>
          </w:p>
        </w:tc>
      </w:tr>
      <w:tr w:rsidR="00A12623" w:rsidRPr="00176A0E" w:rsidTr="00B15907">
        <w:tc>
          <w:tcPr>
            <w:tcW w:w="392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Жужома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777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</w:tcPr>
          <w:p w:rsidR="00A12623" w:rsidRPr="00176A0E" w:rsidRDefault="00A12623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Философия, право - История, философия, право - 2</w:t>
            </w:r>
          </w:p>
        </w:tc>
        <w:tc>
          <w:tcPr>
            <w:tcW w:w="1674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Лицей №533</w:t>
            </w:r>
          </w:p>
        </w:tc>
        <w:tc>
          <w:tcPr>
            <w:tcW w:w="1999" w:type="dxa"/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Еврейские религиозные общины Российской империи в Отечественной войне 1812 г.</w:t>
            </w:r>
          </w:p>
        </w:tc>
      </w:tr>
      <w:tr w:rsidR="00A12623" w:rsidRPr="00176A0E" w:rsidTr="00B1590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Андреев Артур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12623" w:rsidRPr="00176A0E" w:rsidRDefault="00A12623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Философия, право - История, философия, право - 2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Лауреат заочного тура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A12623" w:rsidRPr="00176A0E" w:rsidRDefault="00A12623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Открытое правительство: нужны ли граждане и государственные органы друг другу?</w:t>
            </w:r>
          </w:p>
        </w:tc>
      </w:tr>
      <w:tr w:rsidR="00A12623" w:rsidRPr="00176A0E" w:rsidTr="00A12623">
        <w:tc>
          <w:tcPr>
            <w:tcW w:w="392" w:type="dxa"/>
            <w:shd w:val="solid" w:color="4BACC6" w:themeColor="accent5" w:fill="auto"/>
            <w:vAlign w:val="center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A12623" w:rsidRPr="00176A0E" w:rsidRDefault="00A12623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A12623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12623"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</w:p>
        </w:tc>
      </w:tr>
      <w:tr w:rsidR="00A12623" w:rsidRPr="00176A0E" w:rsidTr="00A12623">
        <w:tc>
          <w:tcPr>
            <w:tcW w:w="392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Грипост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777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 (искусствоведение)  - Культурология, психология и информатика - 1</w:t>
            </w:r>
          </w:p>
        </w:tc>
        <w:tc>
          <w:tcPr>
            <w:tcW w:w="1674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№504</w:t>
            </w:r>
          </w:p>
        </w:tc>
        <w:tc>
          <w:tcPr>
            <w:tcW w:w="1999" w:type="dxa"/>
            <w:vAlign w:val="center"/>
          </w:tcPr>
          <w:p w:rsidR="00A12623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Алхимия в искусстве</w:t>
            </w:r>
          </w:p>
        </w:tc>
      </w:tr>
      <w:tr w:rsidR="00CC3F91" w:rsidRPr="00176A0E" w:rsidTr="00B15907">
        <w:tc>
          <w:tcPr>
            <w:tcW w:w="392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Кузнецова Ксения</w:t>
            </w:r>
          </w:p>
        </w:tc>
        <w:tc>
          <w:tcPr>
            <w:tcW w:w="777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 (искусствоведение)  - Культурология, психология и информатика - 1</w:t>
            </w:r>
          </w:p>
        </w:tc>
        <w:tc>
          <w:tcPr>
            <w:tcW w:w="1674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Британский дизайн – новый лидер в Европейской модной индустрии</w:t>
            </w:r>
          </w:p>
        </w:tc>
      </w:tr>
      <w:tr w:rsidR="00CC3F91" w:rsidRPr="00176A0E" w:rsidTr="00B15907">
        <w:tc>
          <w:tcPr>
            <w:tcW w:w="392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Русских Алина</w:t>
            </w:r>
          </w:p>
        </w:tc>
        <w:tc>
          <w:tcPr>
            <w:tcW w:w="777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 (искусствоведение)  - Культурология, психология и информатика - 1</w:t>
            </w:r>
          </w:p>
        </w:tc>
        <w:tc>
          <w:tcPr>
            <w:tcW w:w="1674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Сравнение символики икон и картин Ренессансной эпохи на библейские сюжеты</w:t>
            </w:r>
          </w:p>
        </w:tc>
      </w:tr>
      <w:tr w:rsidR="00CC3F91" w:rsidRPr="00176A0E" w:rsidTr="00B15907">
        <w:tc>
          <w:tcPr>
            <w:tcW w:w="392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Ермолаева Анна</w:t>
            </w:r>
          </w:p>
        </w:tc>
        <w:tc>
          <w:tcPr>
            <w:tcW w:w="777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 (искусствоведение)  - Культурология, психология и информатика - 1</w:t>
            </w:r>
          </w:p>
        </w:tc>
        <w:tc>
          <w:tcPr>
            <w:tcW w:w="1674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№388</w:t>
            </w:r>
          </w:p>
        </w:tc>
        <w:tc>
          <w:tcPr>
            <w:tcW w:w="1999" w:type="dxa"/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Свет мой зеркальце, </w:t>
            </w:r>
            <w:proofErr w:type="gram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скажи..</w:t>
            </w:r>
            <w:proofErr w:type="gramEnd"/>
          </w:p>
        </w:tc>
      </w:tr>
      <w:tr w:rsidR="00CC3F91" w:rsidRPr="00176A0E" w:rsidTr="00CC3F91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Соколова Ольга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 (искусствоведение)  - Культурология, психология и информатика - 1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место, Лауреат заочного тура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№177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CC3F91" w:rsidRPr="00176A0E" w:rsidRDefault="00CC3F91" w:rsidP="00A1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«Сын бурного, драматического столетия» (скульптор Михаил Константинович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Аникушин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C3F91" w:rsidRPr="00176A0E" w:rsidTr="00CC3F91">
        <w:tc>
          <w:tcPr>
            <w:tcW w:w="392" w:type="dxa"/>
            <w:shd w:val="solid" w:color="4BACC6" w:themeColor="accent5" w:fill="auto"/>
            <w:vAlign w:val="center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CC3F91" w:rsidRPr="00176A0E" w:rsidRDefault="00CC3F91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CC3F91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CC3F91"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</w:p>
        </w:tc>
      </w:tr>
      <w:tr w:rsidR="00CC3F91" w:rsidRPr="00176A0E" w:rsidTr="004B1084">
        <w:tc>
          <w:tcPr>
            <w:tcW w:w="392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Пакерманов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Виталий</w:t>
            </w:r>
          </w:p>
        </w:tc>
        <w:tc>
          <w:tcPr>
            <w:tcW w:w="777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 - Культурология, психология и информатика - 2</w:t>
            </w:r>
          </w:p>
        </w:tc>
        <w:tc>
          <w:tcPr>
            <w:tcW w:w="1674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"Дипломат"</w:t>
            </w:r>
          </w:p>
        </w:tc>
        <w:tc>
          <w:tcPr>
            <w:tcW w:w="1999" w:type="dxa"/>
            <w:vAlign w:val="center"/>
          </w:tcPr>
          <w:p w:rsidR="00CC3F91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Найти человека: системы поиска пропавших людей через СМИ второй половины XX - начала XXI веков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Начинкина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 - Культурология, психология и информатика - 2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Особенности формирования личности героя</w:t>
            </w:r>
            <w:proofErr w:type="gram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левши» в романе Д.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Рубиной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«Почерк Леонардо»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Сохина Ксения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 - Культурология, психология и информатика - 2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№66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Городские дворы как отражение внутреннего мира Петербурга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Скоркина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 - Культурология, психология и информатика - 2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№498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Оптические иллюзии</w:t>
            </w:r>
          </w:p>
        </w:tc>
      </w:tr>
      <w:tr w:rsidR="004B1084" w:rsidRPr="00176A0E" w:rsidTr="004B10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Матвеев Антон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 - Культурология, психология и информатика - 2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Особая отметка жюри «За активное и разумное участие </w:t>
            </w: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работе секции»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Гимназия №177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Принципы работы и структура организации компьютерных сетей</w:t>
            </w:r>
          </w:p>
        </w:tc>
      </w:tr>
      <w:tr w:rsidR="004B1084" w:rsidRPr="00176A0E" w:rsidTr="004B1084">
        <w:tc>
          <w:tcPr>
            <w:tcW w:w="392" w:type="dxa"/>
            <w:shd w:val="solid" w:color="4BACC6" w:themeColor="accent5" w:fill="auto"/>
            <w:vAlign w:val="center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4B1084" w:rsidRPr="00176A0E" w:rsidRDefault="004B1084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Рисованная Наталья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место, Лауреат заочного тура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Образ Фомы Неверующего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Студенников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Никифор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времени в «Житии Преподобного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Варлаама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Хутынского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» и одноименной житийной иконе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Гребельная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Василиса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Логика абсурда в произведениях Даниила Хармса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Кузнецов Василий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 жюри</w:t>
            </w:r>
          </w:p>
        </w:tc>
        <w:tc>
          <w:tcPr>
            <w:tcW w:w="1656" w:type="dxa"/>
            <w:vAlign w:val="center"/>
          </w:tcPr>
          <w:p w:rsidR="004B1084" w:rsidRPr="00176A0E" w:rsidRDefault="004B1084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"Стул" в творчестве И. Бродского</w:t>
            </w:r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Кузнецова Виктория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4B1084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 жюри</w:t>
            </w:r>
          </w:p>
        </w:tc>
        <w:tc>
          <w:tcPr>
            <w:tcW w:w="1656" w:type="dxa"/>
            <w:vAlign w:val="center"/>
          </w:tcPr>
          <w:p w:rsidR="004B1084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4B1084" w:rsidRPr="00176A0E">
              <w:rPr>
                <w:rFonts w:ascii="Times New Roman" w:hAnsi="Times New Roman" w:cs="Times New Roman"/>
                <w:sz w:val="18"/>
                <w:szCs w:val="18"/>
              </w:rPr>
              <w:t>кола №286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"Уж не пародия ли он?": "Евгений Онегин" А.С. Пушкина и "Адольф" Б.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Констана</w:t>
            </w:r>
            <w:proofErr w:type="spellEnd"/>
          </w:p>
        </w:tc>
      </w:tr>
      <w:tr w:rsidR="004B1084" w:rsidRPr="00176A0E" w:rsidTr="004B1084">
        <w:tc>
          <w:tcPr>
            <w:tcW w:w="392" w:type="dxa"/>
            <w:vAlign w:val="center"/>
          </w:tcPr>
          <w:p w:rsidR="004B1084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Тимофеева Екатерина</w:t>
            </w:r>
          </w:p>
        </w:tc>
        <w:tc>
          <w:tcPr>
            <w:tcW w:w="777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4B1084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 жюри</w:t>
            </w:r>
          </w:p>
        </w:tc>
        <w:tc>
          <w:tcPr>
            <w:tcW w:w="1656" w:type="dxa"/>
            <w:vAlign w:val="center"/>
          </w:tcPr>
          <w:p w:rsidR="004B1084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4B1084" w:rsidRPr="00176A0E">
              <w:rPr>
                <w:rFonts w:ascii="Times New Roman" w:hAnsi="Times New Roman" w:cs="Times New Roman"/>
                <w:sz w:val="18"/>
                <w:szCs w:val="18"/>
              </w:rPr>
              <w:t>кола №232</w:t>
            </w:r>
          </w:p>
        </w:tc>
        <w:tc>
          <w:tcPr>
            <w:tcW w:w="1999" w:type="dxa"/>
            <w:vAlign w:val="center"/>
          </w:tcPr>
          <w:p w:rsidR="004B1084" w:rsidRPr="00176A0E" w:rsidRDefault="004B1084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Пространство и время в художественном мире лирического героя поэзии Б.Пастернака</w:t>
            </w:r>
          </w:p>
        </w:tc>
      </w:tr>
      <w:tr w:rsidR="00B15907" w:rsidRPr="00176A0E" w:rsidTr="00B1590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Слепова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классическая - Литература и языкознание - 1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4B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Мотивы жизни и смерти в повести Эрика-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Эммануиля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Шмита «Оскар и Розовая дама</w:t>
            </w:r>
          </w:p>
        </w:tc>
      </w:tr>
      <w:tr w:rsidR="00B15907" w:rsidRPr="00176A0E" w:rsidTr="00B15907">
        <w:tc>
          <w:tcPr>
            <w:tcW w:w="392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Зулин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Андриян</w:t>
            </w:r>
            <w:proofErr w:type="spellEnd"/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Образовательный центр Анны Франк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Особенности художественного времени в рассказе Юрия Буйды «Лета»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№700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Немецкие типажи в русской беллетристике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Кривицкая Дарья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"Дипломат"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Игры с классикой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Устинова Полина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Ломоносовская гимназия (№73)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 назначении поэта и поэзии в творчестве Т.А. Шумовского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Дувинг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место, Лауреат заочного тура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Лицей №533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двойничества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в трилогии Дины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Рубиной</w:t>
            </w:r>
            <w:proofErr w:type="spellEnd"/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Лесняк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№116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Муракамипереваривание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, или стоит ли считать на ночь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муракамских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овец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Хрипунова Александра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№116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Русская рок-поэзия как литературное направление</w:t>
            </w:r>
          </w:p>
        </w:tc>
      </w:tr>
      <w:tr w:rsidR="00B15907" w:rsidRPr="00176A0E" w:rsidTr="00B1590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Беркутова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современная - Литература и языкознание - 2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Лауреат заочного тура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Лицей №533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Название романа и система художественных образов (по роману Елены Чижовой «Крошки Цахес»)</w:t>
            </w:r>
          </w:p>
        </w:tc>
      </w:tr>
      <w:tr w:rsidR="00B15907" w:rsidRPr="00176A0E" w:rsidTr="00B15907">
        <w:tc>
          <w:tcPr>
            <w:tcW w:w="392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7" w:type="dxa"/>
            <w:shd w:val="solid" w:color="4BACC6" w:themeColor="accent5" w:fill="auto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85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674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56" w:type="dxa"/>
            <w:shd w:val="solid" w:color="4BACC6" w:themeColor="accent5" w:fill="auto"/>
            <w:vAlign w:val="center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solid" w:color="4BACC6" w:themeColor="accent5" w:fill="auto"/>
          </w:tcPr>
          <w:p w:rsidR="00B15907" w:rsidRPr="00176A0E" w:rsidRDefault="00B15907" w:rsidP="00B15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0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Патеева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- 3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"Дипломат"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Иллюстрирование, как способ интерпретации художественного произведения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Григаревичюс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- 3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2 место, Лауреат заочного тура  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Каждая эпоха заслуживает своего Гамлета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Зайченкова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и языкознание - </w:t>
            </w: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место, Лауреат заочного тура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Гимназия №56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литература на языке </w:t>
            </w: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кино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5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- 3</w:t>
            </w:r>
          </w:p>
        </w:tc>
        <w:tc>
          <w:tcPr>
            <w:tcW w:w="1674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"Дипломат"</w:t>
            </w:r>
          </w:p>
        </w:tc>
        <w:tc>
          <w:tcPr>
            <w:tcW w:w="19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Есть ли правда в американских небылицах?</w:t>
            </w:r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Вильде Ксения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5" w:type="dxa"/>
            <w:vAlign w:val="center"/>
          </w:tcPr>
          <w:p w:rsidR="00901402" w:rsidRPr="00176A0E" w:rsidRDefault="00901402" w:rsidP="0090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901402" w:rsidP="0090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- 3</w:t>
            </w:r>
          </w:p>
        </w:tc>
        <w:tc>
          <w:tcPr>
            <w:tcW w:w="1674" w:type="dxa"/>
            <w:vAlign w:val="center"/>
          </w:tcPr>
          <w:p w:rsidR="00B15907" w:rsidRPr="00176A0E" w:rsidRDefault="00901402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Особый приз жюри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1999" w:type="dxa"/>
            <w:vAlign w:val="center"/>
          </w:tcPr>
          <w:p w:rsidR="00B15907" w:rsidRPr="00176A0E" w:rsidRDefault="00901402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переводов "Алисы в стране чудес" Набокова и </w:t>
            </w:r>
            <w:proofErr w:type="spellStart"/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Демуровой</w:t>
            </w:r>
            <w:proofErr w:type="spellEnd"/>
          </w:p>
        </w:tc>
      </w:tr>
      <w:tr w:rsidR="00B15907" w:rsidRPr="00176A0E" w:rsidTr="00B15907">
        <w:tc>
          <w:tcPr>
            <w:tcW w:w="392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9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Сидорова Людмила</w:t>
            </w:r>
          </w:p>
        </w:tc>
        <w:tc>
          <w:tcPr>
            <w:tcW w:w="777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5" w:type="dxa"/>
            <w:vAlign w:val="center"/>
          </w:tcPr>
          <w:p w:rsidR="00901402" w:rsidRPr="00176A0E" w:rsidRDefault="00901402" w:rsidP="0090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и языкознание - </w:t>
            </w:r>
          </w:p>
          <w:p w:rsidR="00B15907" w:rsidRPr="00176A0E" w:rsidRDefault="00901402" w:rsidP="0090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- 3</w:t>
            </w:r>
          </w:p>
        </w:tc>
        <w:tc>
          <w:tcPr>
            <w:tcW w:w="1674" w:type="dxa"/>
            <w:vAlign w:val="center"/>
          </w:tcPr>
          <w:p w:rsidR="00B15907" w:rsidRPr="00176A0E" w:rsidRDefault="00901402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1656" w:type="dxa"/>
            <w:vAlign w:val="center"/>
          </w:tcPr>
          <w:p w:rsidR="00B15907" w:rsidRPr="00176A0E" w:rsidRDefault="00B15907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Школа №531</w:t>
            </w:r>
          </w:p>
        </w:tc>
        <w:tc>
          <w:tcPr>
            <w:tcW w:w="1999" w:type="dxa"/>
            <w:vAlign w:val="center"/>
          </w:tcPr>
          <w:p w:rsidR="00B15907" w:rsidRPr="00176A0E" w:rsidRDefault="00901402" w:rsidP="00B1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0E">
              <w:rPr>
                <w:rFonts w:ascii="Times New Roman" w:hAnsi="Times New Roman" w:cs="Times New Roman"/>
                <w:sz w:val="18"/>
                <w:szCs w:val="18"/>
              </w:rPr>
              <w:t>Отражение истории и культуры древних славян в современном русском языке</w:t>
            </w:r>
          </w:p>
        </w:tc>
      </w:tr>
    </w:tbl>
    <w:p w:rsidR="00470A4F" w:rsidRPr="00176A0E" w:rsidRDefault="00470A4F" w:rsidP="009014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0A4F" w:rsidRPr="00176A0E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035EAD"/>
    <w:rsid w:val="00107B9E"/>
    <w:rsid w:val="00176A0E"/>
    <w:rsid w:val="00237FA8"/>
    <w:rsid w:val="003A108F"/>
    <w:rsid w:val="0045437D"/>
    <w:rsid w:val="00470A4F"/>
    <w:rsid w:val="004B1084"/>
    <w:rsid w:val="0053108A"/>
    <w:rsid w:val="00584E6D"/>
    <w:rsid w:val="005A0883"/>
    <w:rsid w:val="00654A48"/>
    <w:rsid w:val="006F1935"/>
    <w:rsid w:val="007445FA"/>
    <w:rsid w:val="007E68F7"/>
    <w:rsid w:val="008233D0"/>
    <w:rsid w:val="00845648"/>
    <w:rsid w:val="00901402"/>
    <w:rsid w:val="009951E7"/>
    <w:rsid w:val="00A12623"/>
    <w:rsid w:val="00A700AB"/>
    <w:rsid w:val="00AC53C9"/>
    <w:rsid w:val="00AD1C6E"/>
    <w:rsid w:val="00B15907"/>
    <w:rsid w:val="00BA3B40"/>
    <w:rsid w:val="00CC3F91"/>
    <w:rsid w:val="00D27650"/>
    <w:rsid w:val="00E1450F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A7D0-0472-40A4-A5D2-BA3F111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2</cp:revision>
  <dcterms:created xsi:type="dcterms:W3CDTF">2022-01-31T19:15:00Z</dcterms:created>
  <dcterms:modified xsi:type="dcterms:W3CDTF">2022-01-31T19:15:00Z</dcterms:modified>
</cp:coreProperties>
</file>